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59" w:rsidRDefault="00421959" w:rsidP="00421959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421959" w:rsidRDefault="00421959" w:rsidP="00421959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421959" w:rsidRDefault="00421959" w:rsidP="00421959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421959" w:rsidRDefault="00421959" w:rsidP="00421959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   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421959" w:rsidRDefault="00421959" w:rsidP="00421959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   заместитель директора по УР                                                                          директор</w:t>
      </w:r>
    </w:p>
    <w:p w:rsidR="00421959" w:rsidRDefault="00421959" w:rsidP="00421959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   ____________                                                                                             ____________</w:t>
      </w:r>
    </w:p>
    <w:p w:rsidR="00421959" w:rsidRDefault="00421959" w:rsidP="00421959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   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421959" w:rsidRDefault="00421959" w:rsidP="00421959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   Протокол МС №1                                                                                        Приказ №123</w:t>
      </w:r>
    </w:p>
    <w:p w:rsidR="00421959" w:rsidRDefault="00421959" w:rsidP="00421959">
      <w:pPr>
        <w:pStyle w:val="a9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                от «30» августа 2023 г.                                                                 от «31» августа 2023 г.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421959" w:rsidRDefault="00421959" w:rsidP="00421959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курса внеурочной деятельности «Юная Росс</w:t>
      </w:r>
      <w:r w:rsidR="00BA1CC8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я»</w:t>
      </w:r>
    </w:p>
    <w:p w:rsidR="00421959" w:rsidRDefault="00421959" w:rsidP="00421959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  8</w:t>
      </w:r>
      <w:proofErr w:type="gramEnd"/>
      <w:r>
        <w:rPr>
          <w:color w:val="000000"/>
          <w:sz w:val="28"/>
          <w:szCs w:val="28"/>
        </w:rPr>
        <w:t xml:space="preserve"> класса </w:t>
      </w:r>
    </w:p>
    <w:p w:rsidR="00421959" w:rsidRDefault="00421959" w:rsidP="00421959">
      <w:pPr>
        <w:pStyle w:val="a9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Аниканова Н.В.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физической культуры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BA1CC8" w:rsidRDefault="00BA1CC8" w:rsidP="00421959">
      <w:pPr>
        <w:pStyle w:val="a9"/>
        <w:spacing w:before="0" w:beforeAutospacing="0" w:after="0" w:afterAutospacing="0"/>
        <w:ind w:left="120"/>
        <w:jc w:val="center"/>
      </w:pPr>
    </w:p>
    <w:p w:rsidR="00BA1CC8" w:rsidRDefault="00BA1CC8" w:rsidP="00421959">
      <w:pPr>
        <w:pStyle w:val="a9"/>
        <w:spacing w:before="0" w:beforeAutospacing="0" w:after="0" w:afterAutospacing="0"/>
        <w:ind w:left="120"/>
        <w:jc w:val="center"/>
      </w:pPr>
    </w:p>
    <w:p w:rsidR="00BA1CC8" w:rsidRDefault="00BA1CC8" w:rsidP="00421959">
      <w:pPr>
        <w:pStyle w:val="a9"/>
        <w:spacing w:before="0" w:beforeAutospacing="0" w:after="0" w:afterAutospacing="0"/>
        <w:ind w:left="120"/>
        <w:jc w:val="center"/>
      </w:pPr>
    </w:p>
    <w:p w:rsidR="00BA1CC8" w:rsidRDefault="00BA1CC8" w:rsidP="00421959">
      <w:pPr>
        <w:pStyle w:val="a9"/>
        <w:spacing w:before="0" w:beforeAutospacing="0" w:after="0" w:afterAutospacing="0"/>
        <w:ind w:left="120"/>
        <w:jc w:val="center"/>
      </w:pPr>
    </w:p>
    <w:p w:rsidR="00BA1CC8" w:rsidRDefault="00BA1CC8" w:rsidP="00421959">
      <w:pPr>
        <w:pStyle w:val="a9"/>
        <w:spacing w:before="0" w:beforeAutospacing="0" w:after="0" w:afterAutospacing="0"/>
        <w:ind w:left="120"/>
        <w:jc w:val="center"/>
      </w:pP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t> </w:t>
      </w:r>
    </w:p>
    <w:p w:rsidR="00421959" w:rsidRDefault="00421959" w:rsidP="00421959">
      <w:pPr>
        <w:pStyle w:val="a9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3"/>
      <w:r>
        <w:rPr>
          <w:b/>
          <w:bCs/>
          <w:color w:val="000000"/>
          <w:sz w:val="28"/>
          <w:szCs w:val="28"/>
        </w:rPr>
        <w:t xml:space="preserve">‌ </w:t>
      </w:r>
      <w:bookmarkStart w:id="4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4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E84710" w:rsidRDefault="00E84710" w:rsidP="00E8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10" w:rsidRDefault="00E84710" w:rsidP="00E8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10" w:rsidRDefault="00E84710" w:rsidP="00E8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10" w:rsidRDefault="00421959" w:rsidP="00421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84710" w:rsidRPr="00B05A36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курса внеурочной деятельности «Юная Россия» составлена в соответствии с Федеральным государственным образовательным стандарт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основного общего образования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авторских интерактивных проектов классных часов </w:t>
      </w:r>
      <w:proofErr w:type="spellStart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Дергунова</w:t>
      </w:r>
      <w:proofErr w:type="spellEnd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«Юная Россия».</w:t>
      </w:r>
    </w:p>
    <w:p w:rsidR="00E84710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как чередование привлекательных для ребят видов внеклассной работы: игры, песни, беседы, овладение жизненно важными навыками, совместная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социально-значимых дел, просмотр мультфильмов Компании «Аэроплан» о регионах России, что позволяет оптимально сочетать формы, где доминирующими видами активности ребят выступают, чередуясь, общение, деятельность и саморазвитие. Большие возможности для личностного роста учеников, налаживания межличностных связей открывает участие ребят в предварительной подготовке и самостоятельном проведении ряда элементов встречи в рамках программы.</w:t>
      </w:r>
    </w:p>
    <w:p w:rsidR="00E84710" w:rsidRPr="001047A5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курса внеурочной деятельности «Юная Россия»: содействие формированию гражданской идентичности юных россиян, социальному взрослению участников, сплочению классного коллектива, и приобретению учащимися жизненно важных навыков.</w:t>
      </w:r>
    </w:p>
    <w:p w:rsidR="00E84710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культурными традициями народов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мир человеческих отношений, нравственных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самовыражения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раскрытия их индивидуальности;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обудить к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 и самосовершенствованию; р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и сотрудничества.</w:t>
      </w:r>
    </w:p>
    <w:p w:rsidR="00E84710" w:rsidRPr="00EE6D91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воспитания: воспитание гражданственности, патриотизма, уважения к правам и свободам и обязанностям человека.</w:t>
      </w:r>
    </w:p>
    <w:p w:rsidR="00E84710" w:rsidRPr="00EE6D91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познавательная, туристско-краеведческая, художественное творчество, досугово-развлекательная, социальное творчество.</w:t>
      </w:r>
    </w:p>
    <w:p w:rsidR="00E84710" w:rsidRPr="00EE6D91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внеурочной деятельности: </w:t>
      </w:r>
      <w:proofErr w:type="spellStart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мультиэкспедиции</w:t>
      </w:r>
      <w:proofErr w:type="spellEnd"/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(в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виртуальные), часы общения, игры, культурно-массовые мероприятия,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конкурсы, выставки, коллективные творческие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710" w:rsidRPr="00EE6D91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активно используются формы работы по развитию детского самоуправления.</w:t>
      </w:r>
    </w:p>
    <w:p w:rsidR="00E84710" w:rsidRPr="00EE6D91" w:rsidRDefault="00E84710" w:rsidP="00E8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8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изучение предмета отвод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1 час в неделю, суммарно 34 часа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2F6" w:rsidRDefault="00D402F6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52" w:rsidRDefault="00DE0B52" w:rsidP="0029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F6" w:rsidRDefault="00421959" w:rsidP="00421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73"/>
        <w:gridCol w:w="1698"/>
        <w:gridCol w:w="4099"/>
        <w:gridCol w:w="645"/>
        <w:gridCol w:w="1785"/>
        <w:gridCol w:w="1782"/>
      </w:tblGrid>
      <w:tr w:rsidR="00D402F6" w:rsidTr="00D402F6">
        <w:trPr>
          <w:trHeight w:val="360"/>
        </w:trPr>
        <w:tc>
          <w:tcPr>
            <w:tcW w:w="673" w:type="dxa"/>
          </w:tcPr>
          <w:p w:rsidR="00D402F6" w:rsidRPr="00D402F6" w:rsidRDefault="00D402F6" w:rsidP="00D402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D402F6" w:rsidRPr="00D402F6" w:rsidRDefault="00D402F6" w:rsidP="00D402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Рездел</w:t>
            </w:r>
            <w:proofErr w:type="spellEnd"/>
          </w:p>
        </w:tc>
        <w:tc>
          <w:tcPr>
            <w:tcW w:w="4099" w:type="dxa"/>
          </w:tcPr>
          <w:p w:rsidR="00D402F6" w:rsidRPr="00D402F6" w:rsidRDefault="00D402F6" w:rsidP="00D402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Содерхание</w:t>
            </w:r>
            <w:proofErr w:type="spellEnd"/>
          </w:p>
        </w:tc>
        <w:tc>
          <w:tcPr>
            <w:tcW w:w="645" w:type="dxa"/>
          </w:tcPr>
          <w:p w:rsidR="00D402F6" w:rsidRPr="00D402F6" w:rsidRDefault="00D402F6" w:rsidP="00D402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ч.</w:t>
            </w:r>
          </w:p>
        </w:tc>
        <w:tc>
          <w:tcPr>
            <w:tcW w:w="1785" w:type="dxa"/>
          </w:tcPr>
          <w:p w:rsidR="00D402F6" w:rsidRPr="00D402F6" w:rsidRDefault="00D402F6" w:rsidP="00D402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проведения</w:t>
            </w:r>
          </w:p>
        </w:tc>
        <w:tc>
          <w:tcPr>
            <w:tcW w:w="1782" w:type="dxa"/>
          </w:tcPr>
          <w:p w:rsidR="00D402F6" w:rsidRPr="00D402F6" w:rsidRDefault="00D402F6" w:rsidP="00D402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</w:tr>
      <w:tr w:rsidR="00E107DA" w:rsidTr="00D402F6">
        <w:tblPrEx>
          <w:tblLook w:val="04A0" w:firstRow="1" w:lastRow="0" w:firstColumn="1" w:lastColumn="0" w:noHBand="0" w:noVBand="1"/>
        </w:tblPrEx>
        <w:trPr>
          <w:trHeight w:val="5861"/>
        </w:trPr>
        <w:tc>
          <w:tcPr>
            <w:tcW w:w="673" w:type="dxa"/>
          </w:tcPr>
          <w:p w:rsidR="00E107DA" w:rsidRDefault="00E107DA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107DA" w:rsidRDefault="00E107DA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«Я – сам».</w:t>
            </w:r>
          </w:p>
        </w:tc>
        <w:tc>
          <w:tcPr>
            <w:tcW w:w="4099" w:type="dxa"/>
          </w:tcPr>
          <w:p w:rsidR="00E107DA" w:rsidRPr="00E107DA" w:rsidRDefault="00E107DA" w:rsidP="00E1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Овладение  жизненно  важными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ab/>
              <w:t>навыками.  10 направлений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 навыков,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107DA" w:rsidRPr="00E107DA" w:rsidRDefault="00E107DA" w:rsidP="00E1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иллюстраций помогут не только мальчикам, но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девочкам найти то, что привлекает их внимание.</w:t>
            </w:r>
          </w:p>
          <w:p w:rsidR="00E107DA" w:rsidRPr="00E107DA" w:rsidRDefault="00E107DA" w:rsidP="00E1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Знаток песен и игр, турист и кашевар, проводник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и санитар, связной и друг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рироды – все 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включено в 10 книжек практических навыков,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обильно  наполненных  иллюстрациями.  Этот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proofErr w:type="gramStart"/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 часа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также,  как и игры,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готовится предварительно в </w:t>
            </w:r>
            <w:proofErr w:type="spellStart"/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микрогруппе</w:t>
            </w:r>
            <w:proofErr w:type="spellEnd"/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. Ребята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самостоятельно  выбирают  полезные  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навыки о которых рассказать, распределяют роли.</w:t>
            </w:r>
          </w:p>
          <w:p w:rsidR="00E107DA" w:rsidRPr="00E107DA" w:rsidRDefault="00E107DA" w:rsidP="00E1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Отдельно договариваются, кто будет включать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интерактивной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 доске (или через компьютер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проектор)  рисунки иллюстраций  из  копилки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полезных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авыков. Ведь работу </w:t>
            </w:r>
            <w:proofErr w:type="spellStart"/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микрогруппы</w:t>
            </w:r>
            <w:proofErr w:type="spellEnd"/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конце сбора будет оценивать весь класс.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07DA" w:rsidRPr="00E107DA" w:rsidRDefault="00E107DA" w:rsidP="00E1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Классными  руководителями  накануне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</w:p>
          <w:p w:rsidR="00E107DA" w:rsidRDefault="00E107DA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контролируется, как идет</w:t>
            </w:r>
            <w:r w:rsidR="000A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 w:rsidR="000A69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икрогруппы</w:t>
            </w:r>
            <w:proofErr w:type="spellEnd"/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определились  ли ребята  с  материалом  для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выступления</w:t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45" w:type="dxa"/>
          </w:tcPr>
          <w:p w:rsidR="00E107DA" w:rsidRDefault="00E107DA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:rsidR="00E107DA" w:rsidRDefault="000A6918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тренинги</w:t>
            </w:r>
          </w:p>
        </w:tc>
        <w:tc>
          <w:tcPr>
            <w:tcW w:w="1782" w:type="dxa"/>
          </w:tcPr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познавательная,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творчество,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C50D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ое творчество,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туристско-</w:t>
            </w:r>
          </w:p>
          <w:p w:rsidR="00E107DA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краеведческая.</w:t>
            </w:r>
          </w:p>
        </w:tc>
      </w:tr>
      <w:tr w:rsidR="00E107DA" w:rsidTr="00D402F6">
        <w:tblPrEx>
          <w:tblLook w:val="04A0" w:firstRow="1" w:lastRow="0" w:firstColumn="1" w:lastColumn="0" w:noHBand="0" w:noVBand="1"/>
        </w:tblPrEx>
        <w:tc>
          <w:tcPr>
            <w:tcW w:w="673" w:type="dxa"/>
          </w:tcPr>
          <w:p w:rsidR="00E107DA" w:rsidRDefault="000A6918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Календарь</w:t>
            </w:r>
          </w:p>
          <w:p w:rsidR="00E107DA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Добрых Дел.</w:t>
            </w:r>
          </w:p>
        </w:tc>
        <w:tc>
          <w:tcPr>
            <w:tcW w:w="4099" w:type="dxa"/>
          </w:tcPr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Часто говорят, что «по делам их – узнаете их».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действительно, 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важно</w:t>
            </w:r>
            <w:proofErr w:type="gramEnd"/>
            <w:r w:rsidRPr="000A6918">
              <w:rPr>
                <w:rFonts w:ascii="Times New Roman" w:hAnsi="Times New Roman" w:cs="Times New Roman"/>
                <w:sz w:val="20"/>
                <w:szCs w:val="20"/>
              </w:rPr>
              <w:t xml:space="preserve"> не только рассуждать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 xml:space="preserve">доброте, но и делать доброе в окружающей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жизни для  тех,  кто  нуждается.  Этот элемент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Программы тесно связан с предыдущим, потому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что, если мы хотим сделать что-то доброе, но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 xml:space="preserve">умеем, то нашей доброте не хватает 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Календарь Добрых дел собрал в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главные  даты  российского  календаря  – 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бабушек и дедушек, День Народного единства,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 xml:space="preserve">День  волонтера  и др.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рограмме 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небольшая подсказка для ребят и педагога,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можно сделать практически в тот или иной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Календаря.  Этот  элемент  классного 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предполагает коллективное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обсуждение  всем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классом  Доброго  Дела  к предстоящей дате,</w:t>
            </w:r>
          </w:p>
          <w:p w:rsidR="00E107DA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нему.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45" w:type="dxa"/>
          </w:tcPr>
          <w:p w:rsidR="00E107DA" w:rsidRDefault="000A6918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массовые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коллективные</w:t>
            </w:r>
          </w:p>
          <w:p w:rsidR="00E107DA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782" w:type="dxa"/>
          </w:tcPr>
          <w:p w:rsidR="00E107DA" w:rsidRDefault="00E107DA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7DA" w:rsidTr="00D402F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673" w:type="dxa"/>
          </w:tcPr>
          <w:p w:rsidR="00E107DA" w:rsidRDefault="000A6918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E107DA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</w:tc>
        <w:tc>
          <w:tcPr>
            <w:tcW w:w="4099" w:type="dxa"/>
          </w:tcPr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включает в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занятия  по</w:t>
            </w:r>
            <w:proofErr w:type="gramEnd"/>
          </w:p>
          <w:p w:rsidR="000A6918" w:rsidRPr="000A6918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культуры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речи,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ab/>
              <w:t>культуры</w:t>
            </w:r>
          </w:p>
          <w:p w:rsidR="00E107DA" w:rsidRDefault="000A6918" w:rsidP="000A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общения,  культуры  поведения, т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ематические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мероприятия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культурной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Включает в себя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театров, музеев, организация недели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организацию экскурсий по школе для младших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школьников.</w:t>
            </w: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45" w:type="dxa"/>
          </w:tcPr>
          <w:p w:rsidR="00E107DA" w:rsidRDefault="00232084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5" w:type="dxa"/>
          </w:tcPr>
          <w:p w:rsidR="00E107DA" w:rsidRDefault="000A6918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18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782" w:type="dxa"/>
          </w:tcPr>
          <w:p w:rsidR="00E107DA" w:rsidRDefault="00E107DA" w:rsidP="00E84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7DA" w:rsidRDefault="00E107DA" w:rsidP="00E847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6918" w:rsidRPr="00B05A36" w:rsidRDefault="00421959" w:rsidP="0042195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5A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ПЛАНИРУЕМЫЕ РЕЗУЛЬТАТЫ ОСВОЕНИЯ ПРОГРАММЫ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0A6918" w:rsidRPr="00B05A36" w:rsidRDefault="000A6918" w:rsidP="000A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Отечеству, к прошлому и настоящему многонационального народа России, воспитанное, идентичность с территорией, с природой России, идентификация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себя в качестве гражданина России, субъективная значимость использования русского языка и языков народов России.</w:t>
      </w:r>
    </w:p>
    <w:p w:rsidR="000A6918" w:rsidRPr="00B05A36" w:rsidRDefault="000A6918" w:rsidP="000A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A6918" w:rsidRPr="00B05A36" w:rsidRDefault="000A6918" w:rsidP="000A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диалога.</w:t>
      </w:r>
    </w:p>
    <w:p w:rsidR="000A6918" w:rsidRPr="00B05A36" w:rsidRDefault="000A6918" w:rsidP="000A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0A6918" w:rsidRPr="00B05A36" w:rsidRDefault="000A6918" w:rsidP="000A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организации общения.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цели, ставить и формулировать для себя новые задачи в познавательной деятельности, развивать мотивы и интересы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познавательной деятельности.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предложенных условий и требований, корректировать свои действия в соответствии с изменяющейся ситуацией.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Коммуникативные УУД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 играть определенную роль в совместной деятельности;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0A6918" w:rsidRPr="00B05A36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группой задачей;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20979" w:rsidRDefault="000A691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20979" w:rsidRDefault="00A20979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CC8" w:rsidRDefault="00BA1CC8" w:rsidP="000A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18" w:rsidRPr="00B05A36" w:rsidRDefault="00421959" w:rsidP="00421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31"/>
        <w:gridCol w:w="1114"/>
        <w:gridCol w:w="915"/>
        <w:gridCol w:w="15"/>
        <w:gridCol w:w="1350"/>
        <w:gridCol w:w="15"/>
        <w:gridCol w:w="1431"/>
      </w:tblGrid>
      <w:tr w:rsidR="00A70B3C" w:rsidRPr="00A20979" w:rsidTr="00A70B3C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0B3C" w:rsidRPr="00A70B3C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70B3C" w:rsidRPr="00A70B3C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70B3C" w:rsidRPr="00A70B3C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3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ч.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0B3C" w:rsidRPr="00A70B3C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3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70B3C" w:rsidRPr="00A20979" w:rsidTr="00A70B3C">
        <w:trPr>
          <w:trHeight w:val="15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70B3C" w:rsidRDefault="00A70B3C" w:rsidP="00A209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70B3C" w:rsidRDefault="00A70B3C" w:rsidP="00A209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70B3C" w:rsidRDefault="00A70B3C" w:rsidP="00A209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70B3C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3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70B3C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3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Календарь добрых дел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Календарь добрых дел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Календарь добрых дел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1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Календарь добрых дел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Календарь добрых дел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Календарь добрых дел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Я - сам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C" w:rsidRPr="00A20979" w:rsidTr="00A70B3C">
        <w:trPr>
          <w:trHeight w:val="2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31" w:type="dxa"/>
            <w:tcBorders>
              <w:bottom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Школа культуры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A20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A70B3C" w:rsidP="00A70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0B3C" w:rsidRPr="00A20979" w:rsidRDefault="00232084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B3C" w:rsidRPr="00A20979" w:rsidRDefault="00A70B3C" w:rsidP="00232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918" w:rsidRDefault="000A6918" w:rsidP="00E84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B3C" w:rsidRDefault="00421959" w:rsidP="00A70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1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C50D4F" w:rsidRDefault="00C50D4F" w:rsidP="00C50D4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учебно-наглядные материалы - схемы, таблицы, плакаты, чертежи, модели, макеты, муляжи;</w:t>
      </w:r>
    </w:p>
    <w:p w:rsidR="00C50D4F" w:rsidRDefault="00C50D4F" w:rsidP="00C50D4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мультимедийные презентации по темам, элементам учебной дисциплины;</w:t>
      </w:r>
    </w:p>
    <w:p w:rsidR="00C50D4F" w:rsidRDefault="00C50D4F" w:rsidP="00C50D4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видео и интерактивные материалы.</w:t>
      </w:r>
    </w:p>
    <w:p w:rsidR="00A70B3C" w:rsidRDefault="00A70B3C" w:rsidP="00A70B3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0B3C" w:rsidRDefault="00421959" w:rsidP="00A70B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A70B3C" w:rsidRPr="00E41255" w:rsidRDefault="00E77988" w:rsidP="00A70B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="00A70B3C" w:rsidRPr="00E41255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https://infourok.ru</w:t>
        </w:r>
      </w:hyperlink>
      <w:r w:rsidR="00A70B3C" w:rsidRPr="00E4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5" w:name="_GoBack"/>
      <w:bookmarkEnd w:id="5"/>
    </w:p>
    <w:p w:rsidR="00A70B3C" w:rsidRDefault="00A70B3C" w:rsidP="00A70B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1255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http://elib.uraic.ru/handle/123456789/64244</w:t>
      </w:r>
    </w:p>
    <w:p w:rsidR="00A70B3C" w:rsidRDefault="00A70B3C" w:rsidP="00A70B3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0B3C" w:rsidRPr="00037549" w:rsidRDefault="00A70B3C" w:rsidP="00A70B3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0B3C" w:rsidRPr="00A20979" w:rsidRDefault="00A70B3C" w:rsidP="00E847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0B3C" w:rsidRPr="00A20979" w:rsidSect="00E847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88" w:rsidRDefault="00E77988" w:rsidP="00DE0B52">
      <w:pPr>
        <w:spacing w:after="0" w:line="240" w:lineRule="auto"/>
      </w:pPr>
      <w:r>
        <w:separator/>
      </w:r>
    </w:p>
  </w:endnote>
  <w:endnote w:type="continuationSeparator" w:id="0">
    <w:p w:rsidR="00E77988" w:rsidRDefault="00E77988" w:rsidP="00D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99712"/>
      <w:docPartObj>
        <w:docPartGallery w:val="Page Numbers (Bottom of Page)"/>
        <w:docPartUnique/>
      </w:docPartObj>
    </w:sdtPr>
    <w:sdtEndPr/>
    <w:sdtContent>
      <w:p w:rsidR="00DE0B52" w:rsidRDefault="004219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0B52" w:rsidRDefault="00DE0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88" w:rsidRDefault="00E77988" w:rsidP="00DE0B52">
      <w:pPr>
        <w:spacing w:after="0" w:line="240" w:lineRule="auto"/>
      </w:pPr>
      <w:r>
        <w:separator/>
      </w:r>
    </w:p>
  </w:footnote>
  <w:footnote w:type="continuationSeparator" w:id="0">
    <w:p w:rsidR="00E77988" w:rsidRDefault="00E77988" w:rsidP="00DE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BB"/>
    <w:multiLevelType w:val="hybridMultilevel"/>
    <w:tmpl w:val="4D18F5C6"/>
    <w:lvl w:ilvl="0" w:tplc="470E74F6">
      <w:start w:val="1"/>
      <w:numFmt w:val="decimal"/>
      <w:lvlText w:val="%1."/>
      <w:lvlJc w:val="left"/>
    </w:lvl>
    <w:lvl w:ilvl="1" w:tplc="7CBE2B80">
      <w:numFmt w:val="decimal"/>
      <w:lvlText w:val=""/>
      <w:lvlJc w:val="left"/>
    </w:lvl>
    <w:lvl w:ilvl="2" w:tplc="54E0770A">
      <w:numFmt w:val="decimal"/>
      <w:lvlText w:val=""/>
      <w:lvlJc w:val="left"/>
    </w:lvl>
    <w:lvl w:ilvl="3" w:tplc="4EFC7D1E">
      <w:numFmt w:val="decimal"/>
      <w:lvlText w:val=""/>
      <w:lvlJc w:val="left"/>
    </w:lvl>
    <w:lvl w:ilvl="4" w:tplc="6F207AB6">
      <w:numFmt w:val="decimal"/>
      <w:lvlText w:val=""/>
      <w:lvlJc w:val="left"/>
    </w:lvl>
    <w:lvl w:ilvl="5" w:tplc="FFECA67E">
      <w:numFmt w:val="decimal"/>
      <w:lvlText w:val=""/>
      <w:lvlJc w:val="left"/>
    </w:lvl>
    <w:lvl w:ilvl="6" w:tplc="9B1AB68A">
      <w:numFmt w:val="decimal"/>
      <w:lvlText w:val=""/>
      <w:lvlJc w:val="left"/>
    </w:lvl>
    <w:lvl w:ilvl="7" w:tplc="84701D2A">
      <w:numFmt w:val="decimal"/>
      <w:lvlText w:val=""/>
      <w:lvlJc w:val="left"/>
    </w:lvl>
    <w:lvl w:ilvl="8" w:tplc="54E658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710"/>
    <w:rsid w:val="000A6918"/>
    <w:rsid w:val="001C6C1C"/>
    <w:rsid w:val="00232084"/>
    <w:rsid w:val="0029039A"/>
    <w:rsid w:val="00421959"/>
    <w:rsid w:val="00A20979"/>
    <w:rsid w:val="00A70B3C"/>
    <w:rsid w:val="00BA1CC8"/>
    <w:rsid w:val="00C50D4F"/>
    <w:rsid w:val="00C76FC2"/>
    <w:rsid w:val="00D402F6"/>
    <w:rsid w:val="00DE0B52"/>
    <w:rsid w:val="00E107DA"/>
    <w:rsid w:val="00E77988"/>
    <w:rsid w:val="00E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9378"/>
  <w15:docId w15:val="{DD5E4CF3-5364-4057-B6AC-6077ACD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B3C"/>
    <w:rPr>
      <w:color w:val="0000FF" w:themeColor="hyperlink"/>
      <w:u w:val="single"/>
    </w:rPr>
  </w:style>
  <w:style w:type="paragraph" w:customStyle="1" w:styleId="c1">
    <w:name w:val="c1"/>
    <w:basedOn w:val="a"/>
    <w:rsid w:val="00C5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D4F"/>
  </w:style>
  <w:style w:type="paragraph" w:styleId="a5">
    <w:name w:val="header"/>
    <w:basedOn w:val="a"/>
    <w:link w:val="a6"/>
    <w:uiPriority w:val="99"/>
    <w:semiHidden/>
    <w:unhideWhenUsed/>
    <w:rsid w:val="00DE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B52"/>
  </w:style>
  <w:style w:type="paragraph" w:styleId="a7">
    <w:name w:val="footer"/>
    <w:basedOn w:val="a"/>
    <w:link w:val="a8"/>
    <w:uiPriority w:val="99"/>
    <w:unhideWhenUsed/>
    <w:rsid w:val="00DE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52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4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2023-09-03T17:08:00Z</dcterms:created>
  <dcterms:modified xsi:type="dcterms:W3CDTF">2023-11-15T08:38:00Z</dcterms:modified>
</cp:coreProperties>
</file>